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606"/>
      </w:tblGrid>
      <w:tr w:rsidR="009F5FB4" w14:paraId="6224320B" w14:textId="77777777" w:rsidTr="001D3334">
        <w:trPr>
          <w:trHeight w:val="329"/>
        </w:trPr>
        <w:tc>
          <w:tcPr>
            <w:tcW w:w="4606" w:type="dxa"/>
          </w:tcPr>
          <w:p w14:paraId="4F8FFE86" w14:textId="77777777" w:rsidR="00122807" w:rsidRPr="0035053F" w:rsidRDefault="007C32B4" w:rsidP="001D3334">
            <w:pPr>
              <w:pStyle w:val="En-tte"/>
              <w:rPr>
                <w:rFonts w:asciiTheme="minorHAnsi" w:hAnsiTheme="minorHAnsi" w:cstheme="minorHAnsi"/>
                <w:sz w:val="18"/>
              </w:rPr>
            </w:pPr>
          </w:p>
        </w:tc>
      </w:tr>
      <w:tr w:rsidR="009F5FB4" w14:paraId="302F53E9" w14:textId="77777777" w:rsidTr="001D3334">
        <w:trPr>
          <w:trHeight w:val="282"/>
        </w:trPr>
        <w:tc>
          <w:tcPr>
            <w:tcW w:w="4606" w:type="dxa"/>
          </w:tcPr>
          <w:p w14:paraId="21A0C842" w14:textId="77777777" w:rsidR="00122807" w:rsidRPr="0035053F" w:rsidRDefault="007C32B4" w:rsidP="001D3334">
            <w:pPr>
              <w:rPr>
                <w:rFonts w:asciiTheme="minorHAnsi" w:hAnsiTheme="minorHAnsi" w:cstheme="minorHAnsi"/>
              </w:rPr>
            </w:pPr>
          </w:p>
        </w:tc>
      </w:tr>
      <w:tr w:rsidR="009F5FB4" w14:paraId="4168EF1A" w14:textId="77777777" w:rsidTr="001D3334">
        <w:trPr>
          <w:trHeight w:val="282"/>
        </w:trPr>
        <w:tc>
          <w:tcPr>
            <w:tcW w:w="4606" w:type="dxa"/>
          </w:tcPr>
          <w:p w14:paraId="22B2D382" w14:textId="77777777" w:rsidR="00122807" w:rsidRPr="0035053F" w:rsidRDefault="007C32B4" w:rsidP="001D3334">
            <w:pPr>
              <w:pStyle w:val="En-tte"/>
              <w:rPr>
                <w:rFonts w:asciiTheme="minorHAnsi" w:hAnsiTheme="minorHAnsi" w:cstheme="minorHAnsi"/>
                <w:sz w:val="18"/>
              </w:rPr>
            </w:pPr>
          </w:p>
        </w:tc>
      </w:tr>
    </w:tbl>
    <w:p w14:paraId="71A9A038" w14:textId="77777777" w:rsidR="00600773" w:rsidRPr="0035053F" w:rsidRDefault="007C32B4"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13747424" w14:textId="77777777" w:rsidR="00600773" w:rsidRPr="0035053F" w:rsidRDefault="007C32B4" w:rsidP="00600773">
      <w:pPr>
        <w:jc w:val="both"/>
        <w:rPr>
          <w:rFonts w:asciiTheme="minorHAnsi" w:hAnsiTheme="minorHAnsi" w:cstheme="minorHAnsi"/>
        </w:rPr>
      </w:pPr>
    </w:p>
    <w:p w14:paraId="75983CDA" w14:textId="77777777" w:rsidR="00600773" w:rsidRPr="0035053F" w:rsidRDefault="007C32B4" w:rsidP="00600773">
      <w:pPr>
        <w:rPr>
          <w:rFonts w:asciiTheme="minorHAnsi" w:hAnsiTheme="minorHAnsi" w:cstheme="minorHAnsi"/>
        </w:rPr>
      </w:pPr>
    </w:p>
    <w:p w14:paraId="6C6364BD" w14:textId="77777777" w:rsidR="00600773" w:rsidRPr="0035053F" w:rsidRDefault="007C32B4"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3C1C9614" w14:textId="77777777" w:rsidR="00600773" w:rsidRPr="0035053F" w:rsidRDefault="007C32B4"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2FB65B01" w14:textId="77777777" w:rsidR="00600773" w:rsidRPr="0035053F" w:rsidRDefault="007C32B4">
      <w:pPr>
        <w:rPr>
          <w:rFonts w:asciiTheme="minorHAnsi" w:hAnsiTheme="minorHAnsi" w:cstheme="minorHAnsi"/>
          <w:sz w:val="20"/>
        </w:rPr>
      </w:pPr>
    </w:p>
    <w:p w14:paraId="01CDF1C2" w14:textId="77777777" w:rsidR="00600773" w:rsidRPr="0035053F" w:rsidRDefault="007C32B4">
      <w:pPr>
        <w:rPr>
          <w:rFonts w:asciiTheme="minorHAnsi" w:hAnsiTheme="minorHAnsi" w:cstheme="minorHAnsi"/>
          <w:sz w:val="20"/>
        </w:rPr>
      </w:pPr>
    </w:p>
    <w:p w14:paraId="54C06263" w14:textId="77777777" w:rsidR="00600773" w:rsidRPr="0035053F" w:rsidRDefault="007C32B4" w:rsidP="00600773">
      <w:pPr>
        <w:rPr>
          <w:rFonts w:asciiTheme="minorHAnsi" w:hAnsiTheme="minorHAnsi" w:cstheme="minorHAnsi"/>
          <w:sz w:val="20"/>
        </w:rPr>
      </w:pPr>
      <w:r w:rsidRPr="0035053F">
        <w:rPr>
          <w:rFonts w:asciiTheme="minorHAnsi" w:hAnsiTheme="minorHAnsi" w:cstheme="minorHAnsi"/>
          <w:sz w:val="20"/>
        </w:rPr>
        <w:t>Commune de : CHARANTONNAY</w:t>
      </w:r>
    </w:p>
    <w:p w14:paraId="738B51AC" w14:textId="77777777" w:rsidR="00600773" w:rsidRPr="0035053F" w:rsidRDefault="007C32B4" w:rsidP="00600773">
      <w:pPr>
        <w:rPr>
          <w:rFonts w:asciiTheme="minorHAnsi" w:hAnsiTheme="minorHAnsi" w:cstheme="minorHAnsi"/>
          <w:sz w:val="20"/>
        </w:rPr>
      </w:pPr>
    </w:p>
    <w:p w14:paraId="42C91EEF" w14:textId="77777777" w:rsidR="009B4B87" w:rsidRPr="0035053F" w:rsidRDefault="007C32B4"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a prévu de réaliser 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qui entraîneront 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38B47C95" w14:textId="77777777" w:rsidR="00063EDE" w:rsidRDefault="007C32B4" w:rsidP="009B4B87">
      <w:pPr>
        <w:jc w:val="both"/>
        <w:rPr>
          <w:rFonts w:asciiTheme="minorHAnsi" w:hAnsiTheme="minorHAnsi" w:cstheme="minorHAnsi"/>
          <w:sz w:val="20"/>
        </w:rPr>
      </w:pPr>
    </w:p>
    <w:p w14:paraId="7F1C3E16" w14:textId="77777777" w:rsidR="009B4B87" w:rsidRPr="0035053F" w:rsidRDefault="007C32B4" w:rsidP="009B4B87">
      <w:pPr>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7986C9A6" w14:textId="77777777" w:rsidR="001348F6" w:rsidRPr="0035053F" w:rsidRDefault="007C32B4" w:rsidP="00600773">
      <w:pPr>
        <w:rPr>
          <w:rFonts w:asciiTheme="minorHAnsi" w:hAnsiTheme="minorHAnsi" w:cstheme="minorHAnsi"/>
          <w:sz w:val="20"/>
        </w:rPr>
      </w:pPr>
    </w:p>
    <w:p w14:paraId="42F2E8A7" w14:textId="77777777" w:rsidR="001348F6" w:rsidRPr="0035053F" w:rsidRDefault="007C32B4" w:rsidP="00600773">
      <w:pPr>
        <w:rPr>
          <w:rFonts w:asciiTheme="minorHAnsi" w:hAnsiTheme="minorHAnsi" w:cstheme="minorHAnsi"/>
          <w:sz w:val="20"/>
        </w:rPr>
      </w:pPr>
      <w:r w:rsidRPr="0035053F">
        <w:rPr>
          <w:rFonts w:asciiTheme="minorHAnsi" w:hAnsiTheme="minorHAnsi" w:cstheme="minorHAnsi"/>
          <w:sz w:val="20"/>
        </w:rPr>
        <w:t>Horaires des coupures :</w:t>
      </w:r>
    </w:p>
    <w:p w14:paraId="7BD4388A" w14:textId="77777777" w:rsidR="001348F6" w:rsidRPr="0035053F" w:rsidRDefault="007C32B4" w:rsidP="00600773">
      <w:pPr>
        <w:rPr>
          <w:rFonts w:asciiTheme="minorHAnsi" w:hAnsiTheme="minorHAnsi" w:cstheme="minorHAnsi"/>
          <w:sz w:val="20"/>
        </w:rPr>
      </w:pPr>
    </w:p>
    <w:p w14:paraId="1789F93A" w14:textId="77777777" w:rsidR="001348F6" w:rsidRPr="0035053F" w:rsidRDefault="007C32B4" w:rsidP="001348F6">
      <w:pPr>
        <w:rPr>
          <w:rFonts w:asciiTheme="minorHAnsi" w:hAnsiTheme="minorHAnsi" w:cstheme="minorHAnsi"/>
          <w:sz w:val="20"/>
        </w:rPr>
      </w:pPr>
    </w:p>
    <w:p w14:paraId="232AD98C"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jeudi 31 mars 2022</w:t>
      </w:r>
    </w:p>
    <w:p w14:paraId="3DE8A188"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 xml:space="preserve">de </w:t>
      </w:r>
      <w:r w:rsidRPr="0035053F">
        <w:rPr>
          <w:rFonts w:asciiTheme="minorHAnsi" w:hAnsiTheme="minorHAnsi" w:cstheme="minorHAnsi"/>
          <w:sz w:val="20"/>
        </w:rPr>
        <w:t>13h30 à 15h30</w:t>
      </w:r>
    </w:p>
    <w:p w14:paraId="2089B7CC" w14:textId="77777777" w:rsidR="009F5FB4" w:rsidRPr="0035053F" w:rsidRDefault="009F5FB4" w:rsidP="001348F6">
      <w:pPr>
        <w:rPr>
          <w:rFonts w:asciiTheme="minorHAnsi" w:hAnsiTheme="minorHAnsi" w:cstheme="minorHAnsi"/>
          <w:sz w:val="20"/>
        </w:rPr>
      </w:pPr>
    </w:p>
    <w:p w14:paraId="5E5CDB55"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Quartiers ou lieux-dits :</w:t>
      </w:r>
    </w:p>
    <w:p w14:paraId="2B573DFF"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av DU DAUPHINE</w:t>
      </w:r>
    </w:p>
    <w:p w14:paraId="4CF22B9D"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78 impasse DES TISSERANDS</w:t>
      </w:r>
    </w:p>
    <w:p w14:paraId="018006EC"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19, 51, 63, 75, 93 av DU BOURG</w:t>
      </w:r>
    </w:p>
    <w:p w14:paraId="279639E4"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78 pas DES TISSERANTS</w:t>
      </w:r>
    </w:p>
    <w:p w14:paraId="4937B579" w14:textId="77777777" w:rsidR="009F5FB4" w:rsidRPr="0035053F" w:rsidRDefault="009F5FB4" w:rsidP="001348F6">
      <w:pPr>
        <w:rPr>
          <w:rFonts w:asciiTheme="minorHAnsi" w:hAnsiTheme="minorHAnsi" w:cstheme="minorHAnsi"/>
          <w:sz w:val="20"/>
        </w:rPr>
      </w:pPr>
    </w:p>
    <w:p w14:paraId="7939B989" w14:textId="77777777" w:rsidR="009F5FB4" w:rsidRPr="0035053F" w:rsidRDefault="009F5FB4" w:rsidP="001348F6">
      <w:pPr>
        <w:rPr>
          <w:rFonts w:asciiTheme="minorHAnsi" w:hAnsiTheme="minorHAnsi" w:cstheme="minorHAnsi"/>
          <w:sz w:val="20"/>
        </w:rPr>
      </w:pPr>
    </w:p>
    <w:p w14:paraId="368FA55F"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jeudi 31 mars 2022</w:t>
      </w:r>
    </w:p>
    <w:p w14:paraId="3FC7F6DE"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de 08h00 à 11h30</w:t>
      </w:r>
    </w:p>
    <w:p w14:paraId="755675D1" w14:textId="77777777" w:rsidR="009F5FB4" w:rsidRPr="0035053F" w:rsidRDefault="009F5FB4" w:rsidP="001348F6">
      <w:pPr>
        <w:rPr>
          <w:rFonts w:asciiTheme="minorHAnsi" w:hAnsiTheme="minorHAnsi" w:cstheme="minorHAnsi"/>
          <w:sz w:val="20"/>
        </w:rPr>
      </w:pPr>
    </w:p>
    <w:p w14:paraId="10F2C498"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Quartiers ou lieux-dits :</w:t>
      </w:r>
    </w:p>
    <w:p w14:paraId="4C6CC3D3"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rue DU GRANJON</w:t>
      </w:r>
    </w:p>
    <w:p w14:paraId="03A14FDF"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153, 96 impasse DU GRANJON</w:t>
      </w:r>
    </w:p>
    <w:p w14:paraId="5E81C5CC"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 xml:space="preserve">LIEU DIT </w:t>
      </w:r>
      <w:r w:rsidRPr="0035053F">
        <w:rPr>
          <w:rFonts w:asciiTheme="minorHAnsi" w:hAnsiTheme="minorHAnsi" w:cstheme="minorHAnsi"/>
          <w:sz w:val="20"/>
        </w:rPr>
        <w:t>GRANJON</w:t>
      </w:r>
    </w:p>
    <w:p w14:paraId="338E0E42"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170 chemin DU GRANJON</w:t>
      </w:r>
    </w:p>
    <w:p w14:paraId="6BC5CA13" w14:textId="77777777" w:rsidR="009F5FB4" w:rsidRPr="0035053F" w:rsidRDefault="007C32B4" w:rsidP="001348F6">
      <w:pPr>
        <w:rPr>
          <w:rFonts w:asciiTheme="minorHAnsi" w:hAnsiTheme="minorHAnsi" w:cstheme="minorHAnsi"/>
          <w:sz w:val="20"/>
        </w:rPr>
      </w:pPr>
      <w:r w:rsidRPr="0035053F">
        <w:rPr>
          <w:rFonts w:asciiTheme="minorHAnsi" w:hAnsiTheme="minorHAnsi" w:cstheme="minorHAnsi"/>
          <w:sz w:val="20"/>
        </w:rPr>
        <w:t>61, 69, 73, 111, 153, 333 MONTEE DU MOLLARD</w:t>
      </w:r>
    </w:p>
    <w:p w14:paraId="1DE61B6A" w14:textId="77777777" w:rsidR="009F5FB4" w:rsidRPr="0035053F" w:rsidRDefault="009F5FB4" w:rsidP="001348F6">
      <w:pPr>
        <w:rPr>
          <w:rFonts w:asciiTheme="minorHAnsi" w:hAnsiTheme="minorHAnsi" w:cstheme="minorHAnsi"/>
          <w:sz w:val="20"/>
        </w:rPr>
      </w:pPr>
    </w:p>
    <w:p w14:paraId="1FB66330" w14:textId="77777777" w:rsidR="009F5FB4" w:rsidRPr="0035053F" w:rsidRDefault="009F5FB4" w:rsidP="001348F6">
      <w:pPr>
        <w:rPr>
          <w:rFonts w:asciiTheme="minorHAnsi" w:hAnsiTheme="minorHAnsi" w:cstheme="minorHAnsi"/>
          <w:sz w:val="20"/>
        </w:rPr>
      </w:pPr>
    </w:p>
    <w:p w14:paraId="3307EC53" w14:textId="77777777" w:rsidR="001348F6" w:rsidRPr="0035053F" w:rsidRDefault="007C32B4"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A126" w14:textId="77777777" w:rsidR="00000000" w:rsidRDefault="007C32B4">
      <w:r>
        <w:separator/>
      </w:r>
    </w:p>
  </w:endnote>
  <w:endnote w:type="continuationSeparator" w:id="0">
    <w:p w14:paraId="1BDB6744" w14:textId="77777777" w:rsidR="00000000" w:rsidRDefault="007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F9B6" w14:textId="77777777" w:rsidR="004754EE" w:rsidRPr="004754EE" w:rsidRDefault="007C32B4"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14:paraId="374F9F99" w14:textId="77777777" w:rsidR="004754EE" w:rsidRPr="004754EE" w:rsidRDefault="007C32B4"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14:paraId="04AA7A51" w14:textId="77777777" w:rsidR="004754EE" w:rsidRPr="004754EE" w:rsidRDefault="007C32B4" w:rsidP="004754EE">
    <w:pPr>
      <w:rPr>
        <w:rFonts w:ascii="Calibri" w:hAnsi="Calibri" w:cs="Calibri"/>
        <w:i/>
        <w:color w:val="005EB8"/>
        <w:sz w:val="14"/>
        <w:szCs w:val="14"/>
      </w:rPr>
    </w:pPr>
  </w:p>
  <w:tbl>
    <w:tblPr>
      <w:tblStyle w:val="Grilledutableau"/>
      <w:tblW w:w="0" w:type="auto"/>
      <w:tblBorders>
        <w:top w:val="nil"/>
        <w:left w:val="nil"/>
        <w:bottom w:val="nil"/>
        <w:right w:val="nil"/>
        <w:insideH w:val="nil"/>
        <w:insideV w:val="nil"/>
      </w:tblBorders>
      <w:tblLayout w:type="fixed"/>
      <w:tblCellMar>
        <w:left w:w="57" w:type="dxa"/>
        <w:right w:w="57" w:type="dxa"/>
      </w:tblCellMar>
      <w:tblLook w:val="04A0" w:firstRow="1" w:lastRow="0" w:firstColumn="1" w:lastColumn="0" w:noHBand="0" w:noVBand="1"/>
    </w:tblPr>
    <w:tblGrid>
      <w:gridCol w:w="4310"/>
      <w:gridCol w:w="4961"/>
      <w:gridCol w:w="764"/>
    </w:tblGrid>
    <w:tr w:rsidR="009F5FB4" w14:paraId="070147AF" w14:textId="77777777" w:rsidTr="0005323D">
      <w:trPr>
        <w:cantSplit/>
      </w:trPr>
      <w:tc>
        <w:tcPr>
          <w:tcW w:w="4310" w:type="dxa"/>
          <w:vAlign w:val="bottom"/>
        </w:tcPr>
        <w:p w14:paraId="1B231EB7" w14:textId="77777777" w:rsidR="004754EE" w:rsidRPr="004754EE" w:rsidRDefault="007C32B4" w:rsidP="004754EE">
          <w:pPr>
            <w:pStyle w:val="06Pieddepage"/>
            <w:widowControl/>
            <w:ind w:left="0"/>
            <w:rPr>
              <w:rFonts w:cs="Calibri"/>
              <w:color w:val="005EB8"/>
              <w:szCs w:val="20"/>
            </w:rPr>
          </w:pPr>
          <w:r w:rsidRPr="004754EE">
            <w:rPr>
              <w:rFonts w:cs="Calibri"/>
              <w:color w:val="005EB8"/>
              <w:szCs w:val="20"/>
            </w:rPr>
            <w:t>Avenue de l'Europe</w:t>
          </w:r>
        </w:p>
        <w:p w14:paraId="2D5E092E" w14:textId="77777777" w:rsidR="004754EE" w:rsidRPr="004754EE" w:rsidRDefault="007C32B4" w:rsidP="004754EE">
          <w:pPr>
            <w:pStyle w:val="06Pieddepage"/>
            <w:widowControl/>
            <w:ind w:left="0"/>
            <w:rPr>
              <w:rFonts w:cs="Calibri"/>
              <w:color w:val="005EB8"/>
            </w:rPr>
          </w:pPr>
          <w:r w:rsidRPr="004754EE">
            <w:rPr>
              <w:rFonts w:cs="Calibri"/>
              <w:color w:val="005EB8"/>
            </w:rPr>
            <w:t>BP 9</w:t>
          </w:r>
        </w:p>
        <w:p w14:paraId="0B92F41E" w14:textId="77777777" w:rsidR="004754EE" w:rsidRPr="004754EE" w:rsidRDefault="007C32B4" w:rsidP="004754EE">
          <w:pPr>
            <w:pStyle w:val="06Pieddepage"/>
            <w:widowControl/>
            <w:ind w:left="0"/>
            <w:rPr>
              <w:rFonts w:cs="Calibri"/>
              <w:color w:val="005EB8"/>
            </w:rPr>
          </w:pPr>
          <w:r w:rsidRPr="004754EE">
            <w:rPr>
              <w:rFonts w:cs="Calibri"/>
              <w:color w:val="005EB8"/>
            </w:rPr>
            <w:t>38540  Heyrieux</w:t>
          </w:r>
        </w:p>
        <w:p w14:paraId="1FABE48A" w14:textId="77777777" w:rsidR="004754EE" w:rsidRPr="004754EE" w:rsidRDefault="007C32B4" w:rsidP="004754EE">
          <w:pPr>
            <w:pStyle w:val="06Pieddepage"/>
            <w:widowControl/>
            <w:ind w:left="0"/>
            <w:rPr>
              <w:rFonts w:cs="Calibri"/>
              <w:color w:val="005EB8"/>
            </w:rPr>
          </w:pPr>
          <w:r w:rsidRPr="004754EE">
            <w:rPr>
              <w:rFonts w:cs="Calibri"/>
              <w:color w:val="005EB8"/>
            </w:rPr>
            <w:t>Tél. : 0972675069</w:t>
          </w:r>
        </w:p>
        <w:p w14:paraId="206B3A1B" w14:textId="77777777" w:rsidR="004754EE" w:rsidRPr="004754EE" w:rsidRDefault="007C32B4" w:rsidP="004754EE">
          <w:pPr>
            <w:pStyle w:val="Pieddepage"/>
            <w:rPr>
              <w:rFonts w:ascii="Calibri" w:hAnsi="Calibri" w:cs="Calibri"/>
              <w:color w:val="005EB8"/>
              <w:sz w:val="14"/>
            </w:rPr>
          </w:pPr>
          <w:r w:rsidRPr="004754EE">
            <w:rPr>
              <w:rFonts w:ascii="Calibri" w:hAnsi="Calibri" w:cs="Calibri"/>
              <w:color w:val="005EB8"/>
              <w:sz w:val="14"/>
            </w:rPr>
            <w:t xml:space="preserve">Email : </w:t>
          </w:r>
        </w:p>
        <w:p w14:paraId="4CA0EB95" w14:textId="77777777" w:rsidR="004754EE" w:rsidRPr="004754EE" w:rsidRDefault="007C32B4" w:rsidP="004754EE">
          <w:pPr>
            <w:pStyle w:val="Pieddepage"/>
            <w:rPr>
              <w:rFonts w:ascii="Calibri" w:hAnsi="Calibri" w:cs="Calibri"/>
              <w:b/>
              <w:color w:val="005EB8"/>
              <w:sz w:val="14"/>
            </w:rPr>
          </w:pPr>
          <w:hyperlink r:id="rId1" w:history="1">
            <w:r w:rsidRPr="004754EE">
              <w:rPr>
                <w:rStyle w:val="Lienhypertexte"/>
                <w:rFonts w:ascii="Calibri" w:hAnsi="Calibri" w:cs="Calibri"/>
                <w:b/>
                <w:color w:val="005EB8"/>
                <w:sz w:val="14"/>
              </w:rPr>
              <w:t>enedis.fr</w:t>
            </w:r>
          </w:hyperlink>
        </w:p>
      </w:tc>
      <w:tc>
        <w:tcPr>
          <w:tcW w:w="4961" w:type="dxa"/>
          <w:vAlign w:val="bottom"/>
        </w:tcPr>
        <w:p w14:paraId="547AA1CC" w14:textId="77777777" w:rsidR="004754EE" w:rsidRPr="004754EE" w:rsidRDefault="007C32B4" w:rsidP="004754EE">
          <w:pPr>
            <w:pStyle w:val="Pieddepage"/>
            <w:rPr>
              <w:rFonts w:ascii="Calibri" w:hAnsi="Calibri" w:cs="Calibri"/>
              <w:color w:val="005EB8"/>
              <w:sz w:val="14"/>
            </w:rPr>
          </w:pPr>
          <w:r w:rsidRPr="004754EE">
            <w:rPr>
              <w:rFonts w:ascii="Calibri" w:hAnsi="Calibri" w:cs="Calibri"/>
              <w:color w:val="005EB8"/>
              <w:sz w:val="14"/>
            </w:rPr>
            <w:t>SA à directoire et à conseil de surveillance</w:t>
          </w:r>
        </w:p>
        <w:p w14:paraId="7F9DF3CF" w14:textId="77777777" w:rsidR="004754EE" w:rsidRPr="004754EE" w:rsidRDefault="007C32B4" w:rsidP="004754EE">
          <w:pPr>
            <w:pStyle w:val="Pieddepage"/>
            <w:rPr>
              <w:rFonts w:ascii="Calibri" w:hAnsi="Calibri" w:cs="Calibri"/>
              <w:color w:val="005EB8"/>
              <w:sz w:val="14"/>
            </w:rPr>
          </w:pPr>
          <w:r w:rsidRPr="004754EE">
            <w:rPr>
              <w:rFonts w:ascii="Calibri" w:hAnsi="Calibri" w:cs="Calibri"/>
              <w:color w:val="005EB8"/>
              <w:sz w:val="14"/>
            </w:rPr>
            <w:t>Capital de 270 037 000 € - R.C.S. de Nanterre 444 608 442</w:t>
          </w:r>
        </w:p>
        <w:p w14:paraId="699F5132" w14:textId="77777777" w:rsidR="004754EE" w:rsidRPr="004754EE" w:rsidRDefault="007C32B4" w:rsidP="004754EE">
          <w:pPr>
            <w:pStyle w:val="Pieddepage"/>
            <w:rPr>
              <w:rFonts w:ascii="Calibri" w:hAnsi="Calibri" w:cs="Calibri"/>
              <w:color w:val="005EB8"/>
              <w:sz w:val="14"/>
            </w:rPr>
          </w:pPr>
          <w:r w:rsidRPr="004754EE">
            <w:rPr>
              <w:rFonts w:ascii="Calibri" w:hAnsi="Calibri" w:cs="Calibri"/>
              <w:color w:val="005EB8"/>
              <w:sz w:val="14"/>
            </w:rPr>
            <w:t>Enedis - Tour Enedis - 34 place des Corolles</w:t>
          </w:r>
        </w:p>
        <w:p w14:paraId="1FFAD4E4" w14:textId="77777777" w:rsidR="004754EE" w:rsidRPr="004754EE" w:rsidRDefault="007C32B4" w:rsidP="004754EE">
          <w:pPr>
            <w:pStyle w:val="Pieddepage"/>
            <w:rPr>
              <w:rFonts w:ascii="Calibri" w:hAnsi="Calibri" w:cs="Calibri"/>
              <w:color w:val="005EB8"/>
              <w:sz w:val="14"/>
            </w:rPr>
          </w:pPr>
          <w:r w:rsidRPr="004754EE">
            <w:rPr>
              <w:rFonts w:ascii="Calibri" w:hAnsi="Calibri" w:cs="Calibri"/>
              <w:color w:val="005EB8"/>
              <w:sz w:val="14"/>
            </w:rPr>
            <w:t>92079 Paris La Défense Cedex</w:t>
          </w:r>
        </w:p>
        <w:p w14:paraId="74C5ED9D" w14:textId="77777777" w:rsidR="004754EE" w:rsidRPr="004754EE" w:rsidRDefault="007C32B4" w:rsidP="004754EE">
          <w:pPr>
            <w:pStyle w:val="Pieddepage"/>
            <w:rPr>
              <w:rFonts w:ascii="Calibri" w:hAnsi="Calibri" w:cs="Calibri"/>
              <w:color w:val="005EB8"/>
              <w:sz w:val="14"/>
            </w:rPr>
          </w:pPr>
          <w:r w:rsidRPr="004754EE">
            <w:rPr>
              <w:rFonts w:ascii="Calibri" w:hAnsi="Calibri" w:cs="Calibri"/>
              <w:color w:val="005EB8"/>
              <w:sz w:val="14"/>
            </w:rPr>
            <w:t xml:space="preserve">Enedis est certifié ISO 14001 </w:t>
          </w:r>
          <w:r w:rsidRPr="004754EE">
            <w:rPr>
              <w:rFonts w:ascii="Calibri" w:hAnsi="Calibri" w:cs="Calibri"/>
              <w:color w:val="005EB8"/>
              <w:sz w:val="14"/>
            </w:rPr>
            <w:t>pour l’environnement</w:t>
          </w:r>
        </w:p>
      </w:tc>
      <w:tc>
        <w:tcPr>
          <w:tcW w:w="764" w:type="dxa"/>
          <w:vAlign w:val="bottom"/>
        </w:tcPr>
        <w:p w14:paraId="6839A87A" w14:textId="77777777" w:rsidR="004754EE" w:rsidRPr="004754EE" w:rsidRDefault="007C32B4" w:rsidP="004754EE">
          <w:pPr>
            <w:pStyle w:val="Pieddepage"/>
            <w:jc w:val="right"/>
            <w:rPr>
              <w:rFonts w:ascii="Calibri" w:hAnsi="Calibri" w:cs="Calibri"/>
              <w:color w:val="005EB8"/>
              <w:sz w:val="14"/>
            </w:rPr>
          </w:pPr>
          <w:r w:rsidRPr="004754EE">
            <w:rPr>
              <w:rFonts w:ascii="Calibri" w:hAnsi="Calibri" w:cs="Calibri"/>
              <w:noProof/>
              <w:color w:val="005EB8"/>
              <w:sz w:val="14"/>
            </w:rPr>
            <w:drawing>
              <wp:inline distT="0" distB="0" distL="0" distR="0" wp14:anchorId="4E6E331B" wp14:editId="74AB6D78">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r:embed="rId2"/>
                        <a:stretch>
                          <a:fillRect/>
                        </a:stretch>
                      </pic:blipFill>
                      <pic:spPr>
                        <a:xfrm>
                          <a:off x="0" y="0"/>
                          <a:ext cx="360000" cy="360752"/>
                        </a:xfrm>
                        <a:prstGeom prst="rect">
                          <a:avLst/>
                        </a:prstGeom>
                      </pic:spPr>
                    </pic:pic>
                  </a:graphicData>
                </a:graphic>
              </wp:inline>
            </w:drawing>
          </w:r>
        </w:p>
      </w:tc>
    </w:tr>
  </w:tbl>
  <w:p w14:paraId="5727C59C" w14:textId="77777777" w:rsidR="004754EE" w:rsidRDefault="007C32B4"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F55B" w14:textId="77777777" w:rsidR="00000000" w:rsidRDefault="007C32B4">
      <w:r>
        <w:separator/>
      </w:r>
    </w:p>
  </w:footnote>
  <w:footnote w:type="continuationSeparator" w:id="0">
    <w:p w14:paraId="0549F395" w14:textId="77777777" w:rsidR="00000000" w:rsidRDefault="007C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1045" w14:textId="77777777" w:rsidR="004754EE" w:rsidRDefault="007C32B4">
    <w:pPr>
      <w:pStyle w:val="En-tte"/>
    </w:pPr>
    <w:r>
      <w:rPr>
        <w:noProof/>
      </w:rPr>
      <w:drawing>
        <wp:inline distT="0" distB="0" distL="0" distR="0" wp14:anchorId="3569B08E" wp14:editId="32A7121A">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r:embed="rId1"/>
                  <a:stretch>
                    <a:fillRect/>
                  </a:stretch>
                </pic:blipFill>
                <pic:spPr>
                  <a:xfrm>
                    <a:off x="0" y="0"/>
                    <a:ext cx="1620000" cy="512875"/>
                  </a:xfrm>
                  <a:prstGeom prst="rect">
                    <a:avLst/>
                  </a:prstGeom>
                </pic:spPr>
              </pic:pic>
            </a:graphicData>
          </a:graphic>
        </wp:inline>
      </w:drawing>
    </w:r>
  </w:p>
  <w:p w14:paraId="5CBAD752" w14:textId="77777777" w:rsidR="004754EE" w:rsidRDefault="007C32B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B4"/>
    <w:rsid w:val="007C32B4"/>
    <w:rsid w:val="009F5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F616"/>
  <w15:docId w15:val="{D68C89B9-1BCA-4794-BED7-4037760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ned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DELAY Monique</cp:lastModifiedBy>
  <cp:revision>2</cp:revision>
  <cp:lastPrinted>2008-01-22T14:24:00Z</cp:lastPrinted>
  <dcterms:created xsi:type="dcterms:W3CDTF">2022-02-20T09:48:00Z</dcterms:created>
  <dcterms:modified xsi:type="dcterms:W3CDTF">2022-02-20T09:48:00Z</dcterms:modified>
</cp:coreProperties>
</file>